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FF8D" w14:textId="5FA2CC3D" w:rsidR="00140C4E" w:rsidRPr="0075731E" w:rsidRDefault="00DA5ADB" w:rsidP="00DA5ADB">
      <w:pPr>
        <w:spacing w:line="278" w:lineRule="auto"/>
        <w:jc w:val="center"/>
        <w:rPr>
          <w:rFonts w:ascii="Gill Sans MT" w:hAnsi="Gill Sans MT"/>
          <w:b/>
          <w:bCs/>
          <w:sz w:val="28"/>
          <w:szCs w:val="28"/>
          <w:u w:val="single"/>
        </w:rPr>
      </w:pPr>
      <w:proofErr w:type="spellStart"/>
      <w:r w:rsidRPr="0075731E">
        <w:rPr>
          <w:rFonts w:ascii="Gill Sans MT" w:hAnsi="Gill Sans MT"/>
          <w:b/>
          <w:bCs/>
          <w:sz w:val="28"/>
          <w:szCs w:val="28"/>
          <w:u w:val="single"/>
        </w:rPr>
        <w:t>sp</w:t>
      </w:r>
      <w:r w:rsidR="00140C4E" w:rsidRPr="0075731E">
        <w:rPr>
          <w:rFonts w:ascii="Gill Sans MT" w:hAnsi="Gill Sans MT"/>
          <w:b/>
          <w:bCs/>
          <w:sz w:val="28"/>
          <w:szCs w:val="28"/>
          <w:u w:val="single"/>
        </w:rPr>
        <w:t>ort</w:t>
      </w:r>
      <w:r w:rsidR="00140C4E" w:rsidRPr="0075731E">
        <w:rPr>
          <w:rFonts w:ascii="Gill Sans MT" w:hAnsi="Gill Sans MT"/>
          <w:sz w:val="28"/>
          <w:szCs w:val="28"/>
          <w:u w:val="single"/>
        </w:rPr>
        <w:t>scotland</w:t>
      </w:r>
      <w:proofErr w:type="spellEnd"/>
      <w:r w:rsidR="00140C4E" w:rsidRPr="0075731E">
        <w:rPr>
          <w:rFonts w:ascii="Gill Sans MT" w:hAnsi="Gill Sans MT"/>
          <w:b/>
          <w:bCs/>
          <w:sz w:val="28"/>
          <w:szCs w:val="28"/>
          <w:u w:val="single"/>
        </w:rPr>
        <w:t xml:space="preserve"> Club Support Pro</w:t>
      </w:r>
      <w:r w:rsidRPr="0075731E">
        <w:rPr>
          <w:rFonts w:ascii="Gill Sans MT" w:hAnsi="Gill Sans MT"/>
          <w:b/>
          <w:bCs/>
          <w:sz w:val="28"/>
          <w:szCs w:val="28"/>
          <w:u w:val="single"/>
        </w:rPr>
        <w:t>gramme</w:t>
      </w:r>
    </w:p>
    <w:p w14:paraId="32A8021B" w14:textId="6A356B6E" w:rsidR="00DA5ADB" w:rsidRPr="0075731E" w:rsidRDefault="00DA5ADB" w:rsidP="00DA5ADB">
      <w:pPr>
        <w:spacing w:line="278" w:lineRule="auto"/>
        <w:jc w:val="center"/>
        <w:rPr>
          <w:rFonts w:ascii="Gill Sans MT" w:hAnsi="Gill Sans MT"/>
          <w:b/>
          <w:bCs/>
          <w:sz w:val="28"/>
          <w:szCs w:val="28"/>
          <w:u w:val="single"/>
        </w:rPr>
      </w:pPr>
      <w:r w:rsidRPr="0075731E">
        <w:rPr>
          <w:rFonts w:ascii="Gill Sans MT" w:hAnsi="Gill Sans MT"/>
          <w:b/>
          <w:bCs/>
          <w:sz w:val="28"/>
          <w:szCs w:val="28"/>
          <w:u w:val="single"/>
        </w:rPr>
        <w:t>Bowls Scotland Proposed Model</w:t>
      </w:r>
    </w:p>
    <w:p w14:paraId="0BDB8929" w14:textId="35BBD908" w:rsidR="003570D4" w:rsidRPr="00E20418" w:rsidRDefault="002A36D9" w:rsidP="0075731E">
      <w:pPr>
        <w:jc w:val="both"/>
        <w:rPr>
          <w:rFonts w:ascii="Gill Sans MT" w:hAnsi="Gill Sans MT"/>
          <w:sz w:val="20"/>
          <w:szCs w:val="20"/>
        </w:rPr>
      </w:pPr>
      <w:r w:rsidRPr="00E20418">
        <w:rPr>
          <w:rFonts w:ascii="Gill Sans MT" w:hAnsi="Gill Sans MT"/>
          <w:sz w:val="20"/>
          <w:szCs w:val="20"/>
        </w:rPr>
        <w:t xml:space="preserve">To support our clubs to respond to </w:t>
      </w:r>
      <w:r w:rsidR="003570D4" w:rsidRPr="00E20418">
        <w:rPr>
          <w:rFonts w:ascii="Gill Sans MT" w:hAnsi="Gill Sans MT"/>
          <w:sz w:val="20"/>
          <w:szCs w:val="20"/>
        </w:rPr>
        <w:t>the tight timelines a</w:t>
      </w:r>
      <w:r w:rsidRPr="00E20418">
        <w:rPr>
          <w:rFonts w:ascii="Gill Sans MT" w:hAnsi="Gill Sans MT"/>
          <w:sz w:val="20"/>
          <w:szCs w:val="20"/>
        </w:rPr>
        <w:t>t a</w:t>
      </w:r>
      <w:r w:rsidR="003570D4" w:rsidRPr="00E20418">
        <w:rPr>
          <w:rFonts w:ascii="Gill Sans MT" w:hAnsi="Gill Sans MT"/>
          <w:sz w:val="20"/>
          <w:szCs w:val="20"/>
        </w:rPr>
        <w:t xml:space="preserve"> busy point in the season, Bowls Scotland ha</w:t>
      </w:r>
      <w:r w:rsidR="00D164F6" w:rsidRPr="00E20418">
        <w:rPr>
          <w:rFonts w:ascii="Gill Sans MT" w:hAnsi="Gill Sans MT"/>
          <w:sz w:val="20"/>
          <w:szCs w:val="20"/>
        </w:rPr>
        <w:t xml:space="preserve">s </w:t>
      </w:r>
      <w:r w:rsidR="003570D4" w:rsidRPr="00E20418">
        <w:rPr>
          <w:rFonts w:ascii="Gill Sans MT" w:hAnsi="Gill Sans MT"/>
          <w:sz w:val="20"/>
          <w:szCs w:val="20"/>
        </w:rPr>
        <w:t xml:space="preserve">developed a set of model proposals for clubs to consider adopting as the basis for developing applications. These model proposals have been developed to respond to both the priorities and conditions set out by </w:t>
      </w:r>
      <w:proofErr w:type="spellStart"/>
      <w:r w:rsidR="003570D4" w:rsidRPr="00E20418">
        <w:rPr>
          <w:rFonts w:ascii="Gill Sans MT" w:hAnsi="Gill Sans MT"/>
          <w:b/>
          <w:bCs/>
          <w:sz w:val="20"/>
          <w:szCs w:val="20"/>
        </w:rPr>
        <w:t>sport</w:t>
      </w:r>
      <w:r w:rsidR="003570D4" w:rsidRPr="00E20418">
        <w:rPr>
          <w:rFonts w:ascii="Gill Sans MT" w:hAnsi="Gill Sans MT"/>
          <w:sz w:val="20"/>
          <w:szCs w:val="20"/>
        </w:rPr>
        <w:t>scot</w:t>
      </w:r>
      <w:r w:rsidR="00A55CA3">
        <w:rPr>
          <w:rFonts w:ascii="Gill Sans MT" w:hAnsi="Gill Sans MT"/>
          <w:sz w:val="20"/>
          <w:szCs w:val="20"/>
        </w:rPr>
        <w:t>l</w:t>
      </w:r>
      <w:r w:rsidR="003570D4" w:rsidRPr="00E20418">
        <w:rPr>
          <w:rFonts w:ascii="Gill Sans MT" w:hAnsi="Gill Sans MT"/>
          <w:sz w:val="20"/>
          <w:szCs w:val="20"/>
        </w:rPr>
        <w:t>and</w:t>
      </w:r>
      <w:proofErr w:type="spellEnd"/>
      <w:r w:rsidR="003570D4" w:rsidRPr="00E20418">
        <w:rPr>
          <w:rFonts w:ascii="Gill Sans MT" w:hAnsi="Gill Sans MT"/>
          <w:sz w:val="20"/>
          <w:szCs w:val="20"/>
        </w:rPr>
        <w:t>, and to what we have heard from clubs in recent years about what we need to do to grow and diversify our membership.</w:t>
      </w:r>
    </w:p>
    <w:p w14:paraId="0029A71D" w14:textId="2CD8E34A" w:rsidR="003570D4" w:rsidRPr="00E20418" w:rsidRDefault="003570D4" w:rsidP="0075731E">
      <w:pPr>
        <w:spacing w:after="0"/>
        <w:jc w:val="both"/>
        <w:rPr>
          <w:rFonts w:ascii="Gill Sans MT" w:hAnsi="Gill Sans MT"/>
          <w:sz w:val="20"/>
          <w:szCs w:val="20"/>
        </w:rPr>
      </w:pPr>
      <w:r w:rsidRPr="00E20418">
        <w:rPr>
          <w:rFonts w:ascii="Gill Sans MT" w:hAnsi="Gill Sans MT"/>
          <w:sz w:val="20"/>
          <w:szCs w:val="20"/>
        </w:rPr>
        <w:t xml:space="preserve">These proposals would see the club employ a part-time coaching and development post </w:t>
      </w:r>
      <w:r w:rsidR="00F14DBA" w:rsidRPr="00E20418">
        <w:rPr>
          <w:rFonts w:ascii="Gill Sans MT" w:hAnsi="Gill Sans MT"/>
          <w:sz w:val="20"/>
          <w:szCs w:val="20"/>
        </w:rPr>
        <w:t xml:space="preserve">(approx. 10 hours per week) </w:t>
      </w:r>
      <w:r w:rsidRPr="00E20418">
        <w:rPr>
          <w:rFonts w:ascii="Gill Sans MT" w:hAnsi="Gill Sans MT"/>
          <w:sz w:val="20"/>
          <w:szCs w:val="20"/>
        </w:rPr>
        <w:t>to develop the club as a local hub for young people, women</w:t>
      </w:r>
      <w:r w:rsidR="00F14DBA" w:rsidRPr="00E20418">
        <w:rPr>
          <w:rFonts w:ascii="Gill Sans MT" w:hAnsi="Gill Sans MT"/>
          <w:sz w:val="20"/>
          <w:szCs w:val="20"/>
        </w:rPr>
        <w:t xml:space="preserve">, </w:t>
      </w:r>
      <w:r w:rsidRPr="00E20418">
        <w:rPr>
          <w:rFonts w:ascii="Gill Sans MT" w:hAnsi="Gill Sans MT"/>
          <w:sz w:val="20"/>
          <w:szCs w:val="20"/>
        </w:rPr>
        <w:t>or people with disabilities.</w:t>
      </w:r>
      <w:r w:rsidR="00F408D9">
        <w:rPr>
          <w:rFonts w:ascii="Gill Sans MT" w:hAnsi="Gill Sans MT"/>
          <w:sz w:val="20"/>
          <w:szCs w:val="20"/>
        </w:rPr>
        <w:t xml:space="preserve"> M</w:t>
      </w:r>
      <w:r w:rsidR="00D85B7B">
        <w:rPr>
          <w:rFonts w:ascii="Gill Sans MT" w:hAnsi="Gill Sans MT"/>
          <w:sz w:val="20"/>
          <w:szCs w:val="20"/>
        </w:rPr>
        <w:t>ore d</w:t>
      </w:r>
      <w:r w:rsidR="003E165A">
        <w:rPr>
          <w:rFonts w:ascii="Gill Sans MT" w:hAnsi="Gill Sans MT"/>
          <w:sz w:val="20"/>
          <w:szCs w:val="20"/>
        </w:rPr>
        <w:t xml:space="preserve">etails </w:t>
      </w:r>
      <w:r w:rsidR="00935316">
        <w:rPr>
          <w:rFonts w:ascii="Gill Sans MT" w:hAnsi="Gill Sans MT"/>
          <w:sz w:val="20"/>
          <w:szCs w:val="20"/>
        </w:rPr>
        <w:t xml:space="preserve">of the approach </w:t>
      </w:r>
      <w:proofErr w:type="gramStart"/>
      <w:r w:rsidR="00560EAC">
        <w:rPr>
          <w:rFonts w:ascii="Gill Sans MT" w:hAnsi="Gill Sans MT"/>
          <w:sz w:val="20"/>
          <w:szCs w:val="20"/>
        </w:rPr>
        <w:t>is</w:t>
      </w:r>
      <w:proofErr w:type="gramEnd"/>
      <w:r w:rsidR="00560EAC">
        <w:rPr>
          <w:rFonts w:ascii="Gill Sans MT" w:hAnsi="Gill Sans MT"/>
          <w:sz w:val="20"/>
          <w:szCs w:val="20"/>
        </w:rPr>
        <w:t xml:space="preserve"> </w:t>
      </w:r>
      <w:proofErr w:type="gramStart"/>
      <w:r w:rsidR="005976BC">
        <w:rPr>
          <w:rFonts w:ascii="Gill Sans MT" w:hAnsi="Gill Sans MT"/>
          <w:sz w:val="20"/>
          <w:szCs w:val="20"/>
        </w:rPr>
        <w:t>provide</w:t>
      </w:r>
      <w:proofErr w:type="gramEnd"/>
      <w:r w:rsidR="005976BC">
        <w:rPr>
          <w:rFonts w:ascii="Gill Sans MT" w:hAnsi="Gill Sans MT"/>
          <w:sz w:val="20"/>
          <w:szCs w:val="20"/>
        </w:rPr>
        <w:t xml:space="preserve"> </w:t>
      </w:r>
      <w:r w:rsidR="005718DD">
        <w:rPr>
          <w:rFonts w:ascii="Gill Sans MT" w:hAnsi="Gill Sans MT"/>
          <w:sz w:val="20"/>
          <w:szCs w:val="20"/>
        </w:rPr>
        <w:t xml:space="preserve">in </w:t>
      </w:r>
      <w:r w:rsidR="001E1739">
        <w:rPr>
          <w:rFonts w:ascii="Gill Sans MT" w:hAnsi="Gill Sans MT"/>
          <w:sz w:val="20"/>
          <w:szCs w:val="20"/>
        </w:rPr>
        <w:t xml:space="preserve">our </w:t>
      </w:r>
      <w:r w:rsidR="00186721">
        <w:rPr>
          <w:rFonts w:ascii="Gill Sans MT" w:hAnsi="Gill Sans MT"/>
          <w:sz w:val="20"/>
          <w:szCs w:val="20"/>
        </w:rPr>
        <w:t xml:space="preserve">FAQ </w:t>
      </w:r>
      <w:r w:rsidR="00CF5613">
        <w:rPr>
          <w:rFonts w:ascii="Gill Sans MT" w:hAnsi="Gill Sans MT"/>
          <w:sz w:val="20"/>
          <w:szCs w:val="20"/>
        </w:rPr>
        <w:t>document</w:t>
      </w:r>
      <w:r w:rsidR="0059357E">
        <w:rPr>
          <w:rFonts w:ascii="Gill Sans MT" w:hAnsi="Gill Sans MT"/>
          <w:sz w:val="20"/>
          <w:szCs w:val="20"/>
        </w:rPr>
        <w:t>.</w:t>
      </w:r>
    </w:p>
    <w:p w14:paraId="75B2EDB9" w14:textId="77777777" w:rsidR="00D67342" w:rsidRPr="00E20418" w:rsidRDefault="00D67342" w:rsidP="002E69D1">
      <w:pPr>
        <w:jc w:val="both"/>
        <w:rPr>
          <w:rFonts w:ascii="Gill Sans MT" w:hAnsi="Gill Sans MT"/>
          <w:b/>
          <w:bCs/>
          <w:sz w:val="20"/>
          <w:szCs w:val="20"/>
        </w:rPr>
      </w:pPr>
    </w:p>
    <w:p w14:paraId="58FCC65F" w14:textId="4ACC8D75" w:rsidR="003570D4" w:rsidRPr="00E20418" w:rsidRDefault="003570D4" w:rsidP="00F92BA1">
      <w:pPr>
        <w:jc w:val="both"/>
        <w:rPr>
          <w:rFonts w:ascii="Gill Sans MT" w:hAnsi="Gill Sans MT"/>
          <w:b/>
          <w:bCs/>
          <w:sz w:val="20"/>
          <w:szCs w:val="20"/>
        </w:rPr>
      </w:pPr>
      <w:r w:rsidRPr="00E20418">
        <w:rPr>
          <w:rFonts w:ascii="Gill Sans MT" w:hAnsi="Gill Sans MT"/>
          <w:b/>
          <w:bCs/>
          <w:sz w:val="20"/>
          <w:szCs w:val="20"/>
        </w:rPr>
        <w:t>Youth Hub</w:t>
      </w:r>
      <w:r w:rsidR="00B769D4">
        <w:rPr>
          <w:rFonts w:ascii="Gill Sans MT" w:hAnsi="Gill Sans MT"/>
          <w:b/>
          <w:bCs/>
          <w:sz w:val="20"/>
          <w:szCs w:val="20"/>
        </w:rPr>
        <w:t>s</w:t>
      </w:r>
    </w:p>
    <w:p w14:paraId="74530540" w14:textId="77777777" w:rsidR="003570D4" w:rsidRPr="00E20418" w:rsidRDefault="003570D4" w:rsidP="00F92BA1">
      <w:pPr>
        <w:jc w:val="both"/>
        <w:rPr>
          <w:rFonts w:ascii="Gill Sans MT" w:hAnsi="Gill Sans MT"/>
          <w:sz w:val="20"/>
          <w:szCs w:val="20"/>
        </w:rPr>
      </w:pPr>
      <w:r w:rsidRPr="00E20418">
        <w:rPr>
          <w:rFonts w:ascii="Gill Sans MT" w:hAnsi="Gill Sans MT"/>
          <w:sz w:val="20"/>
          <w:szCs w:val="20"/>
        </w:rPr>
        <w:t>The club employs a part-time youth coach and development officer with the objective of growing junior membership and providing a high-quality experience to retain junior members of the club and surrounding clubs. The post holder would work with the wider club volunteers and members to develop a welcoming and inclusive culture for young people and ensure safeguarding standards are implemented within the club.</w:t>
      </w:r>
    </w:p>
    <w:p w14:paraId="2FFD4F34" w14:textId="77777777" w:rsidR="003570D4" w:rsidRPr="00E20418" w:rsidRDefault="003570D4" w:rsidP="00F92BA1">
      <w:pPr>
        <w:jc w:val="both"/>
        <w:rPr>
          <w:rFonts w:ascii="Gill Sans MT" w:hAnsi="Gill Sans MT"/>
          <w:sz w:val="20"/>
          <w:szCs w:val="20"/>
        </w:rPr>
      </w:pPr>
      <w:r w:rsidRPr="00E20418">
        <w:rPr>
          <w:rFonts w:ascii="Gill Sans MT" w:hAnsi="Gill Sans MT"/>
          <w:sz w:val="20"/>
          <w:szCs w:val="20"/>
        </w:rPr>
        <w:t>The coach would deliver a mix of outreach sessions (e.g. to schools, uniformed youth groups), club taster sessions, club training nights for young people relatively new to the game, and more advanced training sessions open to youth members from the club and from surrounding clubs.</w:t>
      </w:r>
    </w:p>
    <w:p w14:paraId="23D4478C" w14:textId="27E0B0DA" w:rsidR="003570D4" w:rsidRPr="00E20418" w:rsidRDefault="003570D4" w:rsidP="00F92BA1">
      <w:pPr>
        <w:spacing w:after="0" w:line="278" w:lineRule="auto"/>
        <w:jc w:val="both"/>
        <w:rPr>
          <w:rFonts w:ascii="Gill Sans MT" w:hAnsi="Gill Sans MT"/>
          <w:sz w:val="20"/>
          <w:szCs w:val="20"/>
        </w:rPr>
      </w:pPr>
      <w:r w:rsidRPr="00E20418">
        <w:rPr>
          <w:rFonts w:ascii="Gill Sans MT" w:hAnsi="Gill Sans MT"/>
          <w:sz w:val="20"/>
          <w:szCs w:val="20"/>
        </w:rPr>
        <w:t xml:space="preserve">Where possible, the club </w:t>
      </w:r>
      <w:r w:rsidR="009B7066">
        <w:rPr>
          <w:rFonts w:ascii="Gill Sans MT" w:hAnsi="Gill Sans MT"/>
          <w:sz w:val="20"/>
          <w:szCs w:val="20"/>
        </w:rPr>
        <w:t>c</w:t>
      </w:r>
      <w:r w:rsidRPr="00E20418">
        <w:rPr>
          <w:rFonts w:ascii="Gill Sans MT" w:hAnsi="Gill Sans MT"/>
          <w:sz w:val="20"/>
          <w:szCs w:val="20"/>
        </w:rPr>
        <w:t>ould partner with an indoor club to provide year-round activity.</w:t>
      </w:r>
    </w:p>
    <w:p w14:paraId="558FF8EF" w14:textId="77777777" w:rsidR="00D67342" w:rsidRPr="00E20418" w:rsidRDefault="00D67342" w:rsidP="00F92BA1">
      <w:pPr>
        <w:jc w:val="both"/>
        <w:rPr>
          <w:rFonts w:ascii="Gill Sans MT" w:hAnsi="Gill Sans MT"/>
          <w:b/>
          <w:bCs/>
          <w:sz w:val="20"/>
          <w:szCs w:val="20"/>
        </w:rPr>
      </w:pPr>
    </w:p>
    <w:p w14:paraId="4C6E2550" w14:textId="4DB62AEA" w:rsidR="003570D4" w:rsidRPr="00E20418" w:rsidRDefault="003570D4" w:rsidP="00F92BA1">
      <w:pPr>
        <w:jc w:val="both"/>
        <w:rPr>
          <w:rFonts w:ascii="Gill Sans MT" w:hAnsi="Gill Sans MT"/>
          <w:sz w:val="20"/>
          <w:szCs w:val="20"/>
        </w:rPr>
      </w:pPr>
      <w:r w:rsidRPr="00E20418">
        <w:rPr>
          <w:rFonts w:ascii="Gill Sans MT" w:hAnsi="Gill Sans MT"/>
          <w:b/>
          <w:bCs/>
          <w:sz w:val="20"/>
          <w:szCs w:val="20"/>
        </w:rPr>
        <w:t>Disability Inclusion Hub</w:t>
      </w:r>
      <w:r w:rsidR="00BB4F48">
        <w:rPr>
          <w:rFonts w:ascii="Gill Sans MT" w:hAnsi="Gill Sans MT"/>
          <w:b/>
          <w:bCs/>
          <w:sz w:val="20"/>
          <w:szCs w:val="20"/>
        </w:rPr>
        <w:t>s</w:t>
      </w:r>
    </w:p>
    <w:p w14:paraId="389A5E75" w14:textId="77777777" w:rsidR="003570D4" w:rsidRPr="00E20418" w:rsidRDefault="003570D4" w:rsidP="00F92BA1">
      <w:pPr>
        <w:jc w:val="both"/>
        <w:rPr>
          <w:rFonts w:ascii="Gill Sans MT" w:hAnsi="Gill Sans MT"/>
          <w:sz w:val="20"/>
          <w:szCs w:val="20"/>
        </w:rPr>
      </w:pPr>
      <w:r w:rsidRPr="00E20418">
        <w:rPr>
          <w:rFonts w:ascii="Gill Sans MT" w:hAnsi="Gill Sans MT"/>
          <w:sz w:val="20"/>
          <w:szCs w:val="20"/>
        </w:rPr>
        <w:t>The club employs a part-time disability inclusion coach and development officer with the objective of growing membership of bowlers with disabilities and providing a high-quality experience to retain members with disabilities of the club and surrounding clubs. The post holder would work with the wider club volunteers and members to improve accessibility and inclusion within the club.</w:t>
      </w:r>
    </w:p>
    <w:p w14:paraId="152673AA" w14:textId="77777777" w:rsidR="003570D4" w:rsidRPr="00E20418" w:rsidRDefault="003570D4" w:rsidP="00F92BA1">
      <w:pPr>
        <w:jc w:val="both"/>
        <w:rPr>
          <w:rFonts w:ascii="Gill Sans MT" w:hAnsi="Gill Sans MT"/>
          <w:sz w:val="20"/>
          <w:szCs w:val="20"/>
        </w:rPr>
      </w:pPr>
      <w:r w:rsidRPr="00E20418">
        <w:rPr>
          <w:rFonts w:ascii="Gill Sans MT" w:hAnsi="Gill Sans MT"/>
          <w:sz w:val="20"/>
          <w:szCs w:val="20"/>
        </w:rPr>
        <w:t>The coach would deliver a mix of outreach sessions (e.g. local disability community organisations), disability bowls taster sessions, club training nights for people with disabilities relatively new to the game, and more advanced training sessions open to members with disabilities from the club and surrounding clubs.</w:t>
      </w:r>
    </w:p>
    <w:p w14:paraId="7F300D55" w14:textId="3C3CDCA0" w:rsidR="003570D4" w:rsidRPr="00E20418" w:rsidRDefault="003570D4" w:rsidP="00F92BA1">
      <w:pPr>
        <w:spacing w:after="0" w:line="278" w:lineRule="auto"/>
        <w:jc w:val="both"/>
        <w:rPr>
          <w:rFonts w:ascii="Gill Sans MT" w:hAnsi="Gill Sans MT"/>
          <w:sz w:val="20"/>
          <w:szCs w:val="20"/>
        </w:rPr>
      </w:pPr>
      <w:r w:rsidRPr="00E20418">
        <w:rPr>
          <w:rFonts w:ascii="Gill Sans MT" w:hAnsi="Gill Sans MT"/>
          <w:sz w:val="20"/>
          <w:szCs w:val="20"/>
        </w:rPr>
        <w:t xml:space="preserve">Where possible, the club </w:t>
      </w:r>
      <w:r w:rsidR="009B7066">
        <w:rPr>
          <w:rFonts w:ascii="Gill Sans MT" w:hAnsi="Gill Sans MT"/>
          <w:sz w:val="20"/>
          <w:szCs w:val="20"/>
        </w:rPr>
        <w:t>c</w:t>
      </w:r>
      <w:r w:rsidRPr="00E20418">
        <w:rPr>
          <w:rFonts w:ascii="Gill Sans MT" w:hAnsi="Gill Sans MT"/>
          <w:sz w:val="20"/>
          <w:szCs w:val="20"/>
        </w:rPr>
        <w:t>ould partner with an indoor club to provide year-round activity.</w:t>
      </w:r>
    </w:p>
    <w:p w14:paraId="34518F85" w14:textId="77777777" w:rsidR="00D67342" w:rsidRPr="00E20418" w:rsidRDefault="00D67342" w:rsidP="00F92BA1">
      <w:pPr>
        <w:pStyle w:val="ListParagraph"/>
        <w:ind w:left="0"/>
        <w:jc w:val="both"/>
        <w:rPr>
          <w:rFonts w:ascii="Gill Sans MT" w:hAnsi="Gill Sans MT"/>
          <w:b/>
          <w:bCs/>
          <w:sz w:val="20"/>
          <w:szCs w:val="20"/>
        </w:rPr>
      </w:pPr>
    </w:p>
    <w:p w14:paraId="717C6824" w14:textId="1082AD06" w:rsidR="003570D4" w:rsidRPr="00E20418" w:rsidRDefault="003570D4" w:rsidP="00F92BA1">
      <w:pPr>
        <w:pStyle w:val="ListParagraph"/>
        <w:ind w:left="0"/>
        <w:jc w:val="both"/>
        <w:rPr>
          <w:rFonts w:ascii="Gill Sans MT" w:hAnsi="Gill Sans MT"/>
          <w:b/>
          <w:bCs/>
          <w:sz w:val="20"/>
          <w:szCs w:val="20"/>
        </w:rPr>
      </w:pPr>
      <w:r w:rsidRPr="00E20418">
        <w:rPr>
          <w:rFonts w:ascii="Gill Sans MT" w:hAnsi="Gill Sans MT"/>
          <w:b/>
          <w:bCs/>
          <w:sz w:val="20"/>
          <w:szCs w:val="20"/>
        </w:rPr>
        <w:t>Women</w:t>
      </w:r>
      <w:r w:rsidR="005B6BAF">
        <w:rPr>
          <w:rFonts w:ascii="Gill Sans MT" w:hAnsi="Gill Sans MT"/>
          <w:b/>
          <w:bCs/>
          <w:sz w:val="20"/>
          <w:szCs w:val="20"/>
        </w:rPr>
        <w:t>’s</w:t>
      </w:r>
      <w:r w:rsidRPr="00E20418">
        <w:rPr>
          <w:rFonts w:ascii="Gill Sans MT" w:hAnsi="Gill Sans MT"/>
          <w:b/>
          <w:bCs/>
          <w:sz w:val="20"/>
          <w:szCs w:val="20"/>
        </w:rPr>
        <w:t xml:space="preserve"> Hub</w:t>
      </w:r>
      <w:r w:rsidR="00E64F57">
        <w:rPr>
          <w:rFonts w:ascii="Gill Sans MT" w:hAnsi="Gill Sans MT"/>
          <w:b/>
          <w:bCs/>
          <w:sz w:val="20"/>
          <w:szCs w:val="20"/>
        </w:rPr>
        <w:t>s</w:t>
      </w:r>
    </w:p>
    <w:p w14:paraId="4CB42D6E" w14:textId="3DCD9ED5" w:rsidR="003570D4" w:rsidRPr="00E20418" w:rsidRDefault="003570D4" w:rsidP="00F92BA1">
      <w:pPr>
        <w:jc w:val="both"/>
        <w:rPr>
          <w:rFonts w:ascii="Gill Sans MT" w:hAnsi="Gill Sans MT"/>
          <w:sz w:val="20"/>
          <w:szCs w:val="20"/>
        </w:rPr>
      </w:pPr>
      <w:r w:rsidRPr="00E20418">
        <w:rPr>
          <w:rFonts w:ascii="Gill Sans MT" w:hAnsi="Gill Sans MT"/>
          <w:sz w:val="20"/>
          <w:szCs w:val="20"/>
        </w:rPr>
        <w:t>The club employs a part-time women</w:t>
      </w:r>
      <w:r w:rsidR="00C70542">
        <w:rPr>
          <w:rFonts w:ascii="Gill Sans MT" w:hAnsi="Gill Sans MT"/>
          <w:sz w:val="20"/>
          <w:szCs w:val="20"/>
        </w:rPr>
        <w:t>’s</w:t>
      </w:r>
      <w:r w:rsidRPr="00E20418">
        <w:rPr>
          <w:rFonts w:ascii="Gill Sans MT" w:hAnsi="Gill Sans MT"/>
          <w:sz w:val="20"/>
          <w:szCs w:val="20"/>
        </w:rPr>
        <w:t xml:space="preserve"> coach and development officer with the objective of growing membership of female bowlers and providing a high-quality experience to retain female members of the club and surrounding clubs. The post holder would work with the wider club volunteers and members to improve inclusion within the club.</w:t>
      </w:r>
    </w:p>
    <w:p w14:paraId="373FB4A5" w14:textId="00FE0E71" w:rsidR="003570D4" w:rsidRPr="00E20418" w:rsidRDefault="003570D4" w:rsidP="00F92BA1">
      <w:pPr>
        <w:jc w:val="both"/>
        <w:rPr>
          <w:rFonts w:ascii="Gill Sans MT" w:hAnsi="Gill Sans MT"/>
          <w:sz w:val="20"/>
          <w:szCs w:val="20"/>
        </w:rPr>
      </w:pPr>
      <w:r w:rsidRPr="36D803DC">
        <w:rPr>
          <w:rFonts w:ascii="Gill Sans MT" w:hAnsi="Gill Sans MT"/>
          <w:sz w:val="20"/>
          <w:szCs w:val="20"/>
        </w:rPr>
        <w:t xml:space="preserve">The coach would deliver a mix of outreach sessions (e.g. local </w:t>
      </w:r>
      <w:r w:rsidR="009728E0">
        <w:rPr>
          <w:rFonts w:ascii="Gill Sans MT" w:hAnsi="Gill Sans MT"/>
          <w:sz w:val="20"/>
          <w:szCs w:val="20"/>
        </w:rPr>
        <w:t>wome</w:t>
      </w:r>
      <w:r w:rsidR="008A7181">
        <w:rPr>
          <w:rFonts w:ascii="Gill Sans MT" w:hAnsi="Gill Sans MT"/>
          <w:sz w:val="20"/>
          <w:szCs w:val="20"/>
        </w:rPr>
        <w:t xml:space="preserve">n’s </w:t>
      </w:r>
      <w:r w:rsidRPr="36D803DC">
        <w:rPr>
          <w:rFonts w:ascii="Gill Sans MT" w:hAnsi="Gill Sans MT"/>
          <w:sz w:val="20"/>
          <w:szCs w:val="20"/>
        </w:rPr>
        <w:t xml:space="preserve">organisations), </w:t>
      </w:r>
      <w:r w:rsidR="00742A38">
        <w:rPr>
          <w:rFonts w:ascii="Gill Sans MT" w:hAnsi="Gill Sans MT"/>
          <w:sz w:val="20"/>
          <w:szCs w:val="20"/>
        </w:rPr>
        <w:t>wome</w:t>
      </w:r>
      <w:r w:rsidR="00E66305">
        <w:rPr>
          <w:rFonts w:ascii="Gill Sans MT" w:hAnsi="Gill Sans MT"/>
          <w:sz w:val="20"/>
          <w:szCs w:val="20"/>
        </w:rPr>
        <w:t>n’s</w:t>
      </w:r>
      <w:r w:rsidRPr="36D803DC">
        <w:rPr>
          <w:rFonts w:ascii="Gill Sans MT" w:hAnsi="Gill Sans MT"/>
          <w:sz w:val="20"/>
          <w:szCs w:val="20"/>
        </w:rPr>
        <w:t xml:space="preserve"> taster sessions, club training nights for </w:t>
      </w:r>
      <w:r w:rsidR="008500DD">
        <w:rPr>
          <w:rFonts w:ascii="Gill Sans MT" w:hAnsi="Gill Sans MT"/>
          <w:sz w:val="20"/>
          <w:szCs w:val="20"/>
        </w:rPr>
        <w:t xml:space="preserve">women </w:t>
      </w:r>
      <w:r w:rsidRPr="36D803DC">
        <w:rPr>
          <w:rFonts w:ascii="Gill Sans MT" w:hAnsi="Gill Sans MT"/>
          <w:sz w:val="20"/>
          <w:szCs w:val="20"/>
        </w:rPr>
        <w:t xml:space="preserve">relatively new to the game, and more advanced training sessions open to </w:t>
      </w:r>
      <w:r w:rsidR="001C1963">
        <w:rPr>
          <w:rFonts w:ascii="Gill Sans MT" w:hAnsi="Gill Sans MT"/>
          <w:sz w:val="20"/>
          <w:szCs w:val="20"/>
        </w:rPr>
        <w:t>w</w:t>
      </w:r>
      <w:r w:rsidR="00E91284">
        <w:rPr>
          <w:rFonts w:ascii="Gill Sans MT" w:hAnsi="Gill Sans MT"/>
          <w:sz w:val="20"/>
          <w:szCs w:val="20"/>
        </w:rPr>
        <w:t xml:space="preserve">omen </w:t>
      </w:r>
      <w:r w:rsidRPr="36D803DC">
        <w:rPr>
          <w:rFonts w:ascii="Gill Sans MT" w:hAnsi="Gill Sans MT"/>
          <w:sz w:val="20"/>
          <w:szCs w:val="20"/>
        </w:rPr>
        <w:t>from the club and surrounding clubs.</w:t>
      </w:r>
    </w:p>
    <w:p w14:paraId="0F81732E" w14:textId="4C39027D" w:rsidR="002E6F60" w:rsidRDefault="003570D4" w:rsidP="001F24B9">
      <w:pPr>
        <w:spacing w:after="0" w:line="278" w:lineRule="auto"/>
        <w:jc w:val="both"/>
        <w:rPr>
          <w:rFonts w:ascii="Gill Sans MT" w:hAnsi="Gill Sans MT"/>
          <w:sz w:val="20"/>
          <w:szCs w:val="20"/>
        </w:rPr>
      </w:pPr>
      <w:r w:rsidRPr="00E20418">
        <w:rPr>
          <w:rFonts w:ascii="Gill Sans MT" w:hAnsi="Gill Sans MT"/>
          <w:sz w:val="20"/>
          <w:szCs w:val="20"/>
        </w:rPr>
        <w:t xml:space="preserve">Where possible, the club </w:t>
      </w:r>
      <w:r w:rsidR="009B7066">
        <w:rPr>
          <w:rFonts w:ascii="Gill Sans MT" w:hAnsi="Gill Sans MT"/>
          <w:sz w:val="20"/>
          <w:szCs w:val="20"/>
        </w:rPr>
        <w:t>c</w:t>
      </w:r>
      <w:r w:rsidRPr="00E20418">
        <w:rPr>
          <w:rFonts w:ascii="Gill Sans MT" w:hAnsi="Gill Sans MT"/>
          <w:sz w:val="20"/>
          <w:szCs w:val="20"/>
        </w:rPr>
        <w:t>ould partner with an indoor club to provide year-round activity.</w:t>
      </w:r>
    </w:p>
    <w:sectPr w:rsidR="002E6F6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E1F1E" w14:textId="77777777" w:rsidR="00C63269" w:rsidRDefault="00C63269" w:rsidP="00403F9B">
      <w:pPr>
        <w:spacing w:after="0" w:line="240" w:lineRule="auto"/>
      </w:pPr>
      <w:r>
        <w:separator/>
      </w:r>
    </w:p>
  </w:endnote>
  <w:endnote w:type="continuationSeparator" w:id="0">
    <w:p w14:paraId="55C9AF57" w14:textId="77777777" w:rsidR="00C63269" w:rsidRDefault="00C63269" w:rsidP="00403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B887" w14:textId="77777777" w:rsidR="00580B13" w:rsidRDefault="00580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580B13" w14:paraId="510B6893" w14:textId="77777777" w:rsidTr="5AE56495">
      <w:trPr>
        <w:trHeight w:val="300"/>
      </w:trPr>
      <w:tc>
        <w:tcPr>
          <w:tcW w:w="3005" w:type="dxa"/>
        </w:tcPr>
        <w:p w14:paraId="22563AF1" w14:textId="1835A472" w:rsidR="00580B13" w:rsidRDefault="00580B13"/>
      </w:tc>
      <w:tc>
        <w:tcPr>
          <w:tcW w:w="3005" w:type="dxa"/>
        </w:tcPr>
        <w:p w14:paraId="31E05D9F" w14:textId="7B638449" w:rsidR="00580B13" w:rsidRDefault="00580B13"/>
      </w:tc>
      <w:tc>
        <w:tcPr>
          <w:tcW w:w="3005" w:type="dxa"/>
        </w:tcPr>
        <w:p w14:paraId="43C1AA22" w14:textId="67D5E047" w:rsidR="00580B13" w:rsidRDefault="00580B13"/>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5175" w14:textId="77777777" w:rsidR="00580B13" w:rsidRDefault="00580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2E347" w14:textId="77777777" w:rsidR="00C63269" w:rsidRDefault="00C63269" w:rsidP="00403F9B">
      <w:pPr>
        <w:spacing w:after="0" w:line="240" w:lineRule="auto"/>
      </w:pPr>
      <w:r>
        <w:separator/>
      </w:r>
    </w:p>
  </w:footnote>
  <w:footnote w:type="continuationSeparator" w:id="0">
    <w:p w14:paraId="1AA98797" w14:textId="77777777" w:rsidR="00C63269" w:rsidRDefault="00C63269" w:rsidP="00403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5115" w14:textId="77777777" w:rsidR="00580B13" w:rsidRDefault="00580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DA5B" w14:textId="6B05388E" w:rsidR="00580B13" w:rsidRDefault="00580B13">
    <w:pPr>
      <w:pStyle w:val="Header"/>
    </w:pPr>
    <w:r>
      <w:rPr>
        <w:noProof/>
      </w:rPr>
      <mc:AlternateContent>
        <mc:Choice Requires="wps">
          <w:drawing>
            <wp:anchor distT="0" distB="0" distL="114300" distR="114300" simplePos="0" relativeHeight="251658241" behindDoc="1" locked="0" layoutInCell="1" allowOverlap="1" wp14:anchorId="46D451D3" wp14:editId="5A53F84C">
              <wp:simplePos x="0" y="0"/>
              <wp:positionH relativeFrom="page">
                <wp:posOffset>-30480</wp:posOffset>
              </wp:positionH>
              <wp:positionV relativeFrom="paragraph">
                <wp:posOffset>-487680</wp:posOffset>
              </wp:positionV>
              <wp:extent cx="7646335" cy="933973"/>
              <wp:effectExtent l="0" t="0" r="12065" b="19050"/>
              <wp:wrapNone/>
              <wp:docPr id="1" name="Rectangle 1">
                <a:extLst xmlns:a="http://schemas.openxmlformats.org/drawingml/2006/main">
                  <a:ext uri="{FF2B5EF4-FFF2-40B4-BE49-F238E27FC236}">
                    <a16:creationId xmlns:a16="http://schemas.microsoft.com/office/drawing/2014/main" id="{4270824F-755D-41C2-ACD2-84EB892E0EAB}"/>
                  </a:ext>
                </a:extLst>
              </wp:docPr>
              <wp:cNvGraphicFramePr/>
              <a:graphic xmlns:a="http://schemas.openxmlformats.org/drawingml/2006/main">
                <a:graphicData uri="http://schemas.microsoft.com/office/word/2010/wordprocessingShape">
                  <wps:wsp>
                    <wps:cNvSpPr/>
                    <wps:spPr>
                      <a:xfrm>
                        <a:off x="0" y="0"/>
                        <a:ext cx="7646335" cy="933973"/>
                      </a:xfrm>
                      <a:prstGeom prst="rect">
                        <a:avLst/>
                      </a:prstGeom>
                      <a:gradFill>
                        <a:gsLst>
                          <a:gs pos="0">
                            <a:srgbClr val="003478"/>
                          </a:gs>
                          <a:gs pos="100000">
                            <a:srgbClr val="920074"/>
                          </a:gs>
                        </a:gsLst>
                        <a:lin ang="16200000" scaled="1"/>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926BA" id="Rectangle 1" o:spid="_x0000_s1026" style="position:absolute;margin-left:-2.4pt;margin-top:-38.4pt;width:602.05pt;height:73.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" fillcolor="#003478" strokecolor="#1f3763 [1604]" strokeweight="1pt">
              <v:fill color2="#920074" angle="180" focus="100%" type="gradient"/>
              <w10:wrap anchorx="page"/>
            </v:rect>
          </w:pict>
        </mc:Fallback>
      </mc:AlternateContent>
    </w:r>
    <w:r>
      <w:rPr>
        <w:noProof/>
      </w:rPr>
      <w:drawing>
        <wp:anchor distT="0" distB="0" distL="114300" distR="114300" simplePos="0" relativeHeight="251658242" behindDoc="1" locked="0" layoutInCell="1" allowOverlap="1" wp14:anchorId="626963FC" wp14:editId="002D955D">
          <wp:simplePos x="0" y="0"/>
          <wp:positionH relativeFrom="column">
            <wp:posOffset>5505450</wp:posOffset>
          </wp:positionH>
          <wp:positionV relativeFrom="paragraph">
            <wp:posOffset>-600075</wp:posOffset>
          </wp:positionV>
          <wp:extent cx="1195705" cy="1195705"/>
          <wp:effectExtent l="0" t="0" r="0" b="0"/>
          <wp:wrapNone/>
          <wp:docPr id="956796883" name="Picture 956796883" descr="Logo&#10;&#10;Description automatically generated">
            <a:extLst xmlns:a="http://schemas.openxmlformats.org/drawingml/2006/main">
              <a:ext uri="{FF2B5EF4-FFF2-40B4-BE49-F238E27FC236}">
                <a16:creationId xmlns:a16="http://schemas.microsoft.com/office/drawing/2014/main" id="{9AF67511-F3A2-4701-97B2-1D18B6E810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5705" cy="11957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07DC099F" wp14:editId="476FB33D">
              <wp:simplePos x="0" y="0"/>
              <wp:positionH relativeFrom="page">
                <wp:posOffset>-30480</wp:posOffset>
              </wp:positionH>
              <wp:positionV relativeFrom="paragraph">
                <wp:posOffset>-487680</wp:posOffset>
              </wp:positionV>
              <wp:extent cx="7646335" cy="933973"/>
              <wp:effectExtent l="0" t="0" r="12065" b="19050"/>
              <wp:wrapNone/>
              <wp:docPr id="796365334" name="Rectangle 796365334">
                <a:extLst xmlns:a="http://schemas.openxmlformats.org/drawingml/2006/main">
                  <a:ext uri="{FF2B5EF4-FFF2-40B4-BE49-F238E27FC236}">
                    <a16:creationId xmlns:a16="http://schemas.microsoft.com/office/drawing/2014/main" id="{EA1EB8C2-57C2-48CD-8368-013C32742A7F}"/>
                  </a:ext>
                </a:extLst>
              </wp:docPr>
              <wp:cNvGraphicFramePr/>
              <a:graphic xmlns:a="http://schemas.openxmlformats.org/drawingml/2006/main">
                <a:graphicData uri="http://schemas.microsoft.com/office/word/2010/wordprocessingShape">
                  <wps:wsp>
                    <wps:cNvSpPr/>
                    <wps:spPr>
                      <a:xfrm>
                        <a:off x="0" y="0"/>
                        <a:ext cx="7646335" cy="933973"/>
                      </a:xfrm>
                      <a:prstGeom prst="rect">
                        <a:avLst/>
                      </a:prstGeom>
                      <a:gradFill>
                        <a:gsLst>
                          <a:gs pos="0">
                            <a:srgbClr val="003478"/>
                          </a:gs>
                          <a:gs pos="100000">
                            <a:srgbClr val="920074"/>
                          </a:gs>
                        </a:gsLst>
                        <a:lin ang="16200000" scaled="1"/>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0716A" id="Rectangle 796365334" o:spid="_x0000_s1026" style="position:absolute;margin-left:-2.4pt;margin-top:-38.4pt;width:602.05pt;height:7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" fillcolor="#003478" strokecolor="#1f3763 [1604]" strokeweight="1pt">
              <v:fill color2="#920074" angle="180" focus="100%" type="gradient"/>
              <w10:wrap anchorx="page"/>
            </v:rect>
          </w:pict>
        </mc:Fallback>
      </mc:AlternateContent>
    </w:r>
    <w:r>
      <w:rPr>
        <w:noProof/>
      </w:rPr>
      <w:drawing>
        <wp:anchor distT="0" distB="0" distL="114300" distR="114300" simplePos="0" relativeHeight="251658243" behindDoc="1" locked="0" layoutInCell="1" allowOverlap="1" wp14:anchorId="5A128171" wp14:editId="5A3C2A5A">
          <wp:simplePos x="0" y="0"/>
          <wp:positionH relativeFrom="column">
            <wp:posOffset>5505450</wp:posOffset>
          </wp:positionH>
          <wp:positionV relativeFrom="paragraph">
            <wp:posOffset>-600075</wp:posOffset>
          </wp:positionV>
          <wp:extent cx="1195705" cy="1195705"/>
          <wp:effectExtent l="0" t="0" r="0" b="0"/>
          <wp:wrapNone/>
          <wp:docPr id="1527693566" name="Picture 1527693566" descr="Logo&#10;&#10;Description automatically generated">
            <a:extLst xmlns:a="http://schemas.openxmlformats.org/drawingml/2006/main">
              <a:ext uri="{FF2B5EF4-FFF2-40B4-BE49-F238E27FC236}">
                <a16:creationId xmlns:a16="http://schemas.microsoft.com/office/drawing/2014/main" id="{63560322-5F49-4EB6-B6E4-A557F05E9F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5705" cy="119570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E31" w14:textId="77777777" w:rsidR="00580B13" w:rsidRDefault="00580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E58"/>
    <w:multiLevelType w:val="multilevel"/>
    <w:tmpl w:val="4E28DE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72B23"/>
    <w:multiLevelType w:val="multilevel"/>
    <w:tmpl w:val="40E04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E3942"/>
    <w:multiLevelType w:val="multilevel"/>
    <w:tmpl w:val="BB9E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B23FC"/>
    <w:multiLevelType w:val="hybridMultilevel"/>
    <w:tmpl w:val="5F56F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07456"/>
    <w:multiLevelType w:val="multilevel"/>
    <w:tmpl w:val="B0B0D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310FBE"/>
    <w:multiLevelType w:val="hybridMultilevel"/>
    <w:tmpl w:val="26D067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563155"/>
    <w:multiLevelType w:val="hybridMultilevel"/>
    <w:tmpl w:val="4D10C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25447"/>
    <w:multiLevelType w:val="multilevel"/>
    <w:tmpl w:val="BF8A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E21D1"/>
    <w:multiLevelType w:val="multilevel"/>
    <w:tmpl w:val="E958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CF28D6"/>
    <w:multiLevelType w:val="multilevel"/>
    <w:tmpl w:val="9B68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050CD"/>
    <w:multiLevelType w:val="multilevel"/>
    <w:tmpl w:val="2BE0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60AE7"/>
    <w:multiLevelType w:val="hybridMultilevel"/>
    <w:tmpl w:val="FA9A7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D29E1"/>
    <w:multiLevelType w:val="multilevel"/>
    <w:tmpl w:val="C84C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37660C"/>
    <w:multiLevelType w:val="multilevel"/>
    <w:tmpl w:val="32BCA3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9D4473"/>
    <w:multiLevelType w:val="multilevel"/>
    <w:tmpl w:val="6C6282E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334427"/>
    <w:multiLevelType w:val="multilevel"/>
    <w:tmpl w:val="95F68DF0"/>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AC7CC0"/>
    <w:multiLevelType w:val="hybridMultilevel"/>
    <w:tmpl w:val="30FEC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3813D8"/>
    <w:multiLevelType w:val="multilevel"/>
    <w:tmpl w:val="CFC40D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E937EE"/>
    <w:multiLevelType w:val="multilevel"/>
    <w:tmpl w:val="E8A6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322FD0"/>
    <w:multiLevelType w:val="multilevel"/>
    <w:tmpl w:val="0D1433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D71EE0"/>
    <w:multiLevelType w:val="multilevel"/>
    <w:tmpl w:val="767A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8C452E"/>
    <w:multiLevelType w:val="multilevel"/>
    <w:tmpl w:val="4CAA8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682905"/>
    <w:multiLevelType w:val="multilevel"/>
    <w:tmpl w:val="DD4A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6F4F03"/>
    <w:multiLevelType w:val="multilevel"/>
    <w:tmpl w:val="F992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654C60"/>
    <w:multiLevelType w:val="multilevel"/>
    <w:tmpl w:val="AA5C3E5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F179A2"/>
    <w:multiLevelType w:val="hybridMultilevel"/>
    <w:tmpl w:val="9392F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A85391"/>
    <w:multiLevelType w:val="multilevel"/>
    <w:tmpl w:val="5C604E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483FEC"/>
    <w:multiLevelType w:val="hybridMultilevel"/>
    <w:tmpl w:val="EA8C9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65503C"/>
    <w:multiLevelType w:val="multilevel"/>
    <w:tmpl w:val="CDDAC35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5B4C15"/>
    <w:multiLevelType w:val="hybridMultilevel"/>
    <w:tmpl w:val="2B388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0F85C89"/>
    <w:multiLevelType w:val="multilevel"/>
    <w:tmpl w:val="5D56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D54F4B"/>
    <w:multiLevelType w:val="hybridMultilevel"/>
    <w:tmpl w:val="5088F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AB702C"/>
    <w:multiLevelType w:val="multilevel"/>
    <w:tmpl w:val="274279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B32887"/>
    <w:multiLevelType w:val="multilevel"/>
    <w:tmpl w:val="131457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3D2536"/>
    <w:multiLevelType w:val="multilevel"/>
    <w:tmpl w:val="7610DA5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536960"/>
    <w:multiLevelType w:val="multilevel"/>
    <w:tmpl w:val="A9B043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4A39AF"/>
    <w:multiLevelType w:val="multilevel"/>
    <w:tmpl w:val="3E6C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CB0893"/>
    <w:multiLevelType w:val="multilevel"/>
    <w:tmpl w:val="1A7E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A43524"/>
    <w:multiLevelType w:val="multilevel"/>
    <w:tmpl w:val="D820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A00466"/>
    <w:multiLevelType w:val="multilevel"/>
    <w:tmpl w:val="BB2AD5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EC5591"/>
    <w:multiLevelType w:val="multilevel"/>
    <w:tmpl w:val="D9D4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095267">
    <w:abstractNumId w:val="0"/>
  </w:num>
  <w:num w:numId="2" w16cid:durableId="1050610921">
    <w:abstractNumId w:val="3"/>
  </w:num>
  <w:num w:numId="3" w16cid:durableId="1090735148">
    <w:abstractNumId w:val="22"/>
  </w:num>
  <w:num w:numId="4" w16cid:durableId="1105077829">
    <w:abstractNumId w:val="25"/>
  </w:num>
  <w:num w:numId="5" w16cid:durableId="1127773655">
    <w:abstractNumId w:val="35"/>
  </w:num>
  <w:num w:numId="6" w16cid:durableId="118571200">
    <w:abstractNumId w:val="27"/>
  </w:num>
  <w:num w:numId="7" w16cid:durableId="1188177038">
    <w:abstractNumId w:val="7"/>
  </w:num>
  <w:num w:numId="8" w16cid:durableId="1220440566">
    <w:abstractNumId w:val="37"/>
  </w:num>
  <w:num w:numId="9" w16cid:durableId="1225026021">
    <w:abstractNumId w:val="8"/>
  </w:num>
  <w:num w:numId="10" w16cid:durableId="1262450968">
    <w:abstractNumId w:val="39"/>
  </w:num>
  <w:num w:numId="11" w16cid:durableId="1317412566">
    <w:abstractNumId w:val="24"/>
  </w:num>
  <w:num w:numId="12" w16cid:durableId="1559592859">
    <w:abstractNumId w:val="21"/>
  </w:num>
  <w:num w:numId="13" w16cid:durableId="1735197552">
    <w:abstractNumId w:val="15"/>
  </w:num>
  <w:num w:numId="14" w16cid:durableId="1767188794">
    <w:abstractNumId w:val="33"/>
  </w:num>
  <w:num w:numId="15" w16cid:durableId="1785997194">
    <w:abstractNumId w:val="5"/>
  </w:num>
  <w:num w:numId="16" w16cid:durableId="1812937162">
    <w:abstractNumId w:val="2"/>
  </w:num>
  <w:num w:numId="17" w16cid:durableId="1839618721">
    <w:abstractNumId w:val="4"/>
  </w:num>
  <w:num w:numId="18" w16cid:durableId="1877965657">
    <w:abstractNumId w:val="26"/>
  </w:num>
  <w:num w:numId="19" w16cid:durableId="1884293378">
    <w:abstractNumId w:val="38"/>
  </w:num>
  <w:num w:numId="20" w16cid:durableId="1887403039">
    <w:abstractNumId w:val="12"/>
  </w:num>
  <w:num w:numId="21" w16cid:durableId="1927955417">
    <w:abstractNumId w:val="9"/>
  </w:num>
  <w:num w:numId="22" w16cid:durableId="1948611234">
    <w:abstractNumId w:val="17"/>
  </w:num>
  <w:num w:numId="23" w16cid:durableId="1955139358">
    <w:abstractNumId w:val="18"/>
  </w:num>
  <w:num w:numId="24" w16cid:durableId="1984769414">
    <w:abstractNumId w:val="30"/>
  </w:num>
  <w:num w:numId="25" w16cid:durableId="2007201128">
    <w:abstractNumId w:val="20"/>
  </w:num>
  <w:num w:numId="26" w16cid:durableId="2015298447">
    <w:abstractNumId w:val="13"/>
  </w:num>
  <w:num w:numId="27" w16cid:durableId="205142400">
    <w:abstractNumId w:val="10"/>
  </w:num>
  <w:num w:numId="28" w16cid:durableId="2102218478">
    <w:abstractNumId w:val="23"/>
  </w:num>
  <w:num w:numId="29" w16cid:durableId="236718115">
    <w:abstractNumId w:val="29"/>
  </w:num>
  <w:num w:numId="30" w16cid:durableId="244266755">
    <w:abstractNumId w:val="16"/>
  </w:num>
  <w:num w:numId="31" w16cid:durableId="263653038">
    <w:abstractNumId w:val="31"/>
  </w:num>
  <w:num w:numId="32" w16cid:durableId="352146277">
    <w:abstractNumId w:val="14"/>
  </w:num>
  <w:num w:numId="33" w16cid:durableId="480391391">
    <w:abstractNumId w:val="11"/>
  </w:num>
  <w:num w:numId="34" w16cid:durableId="60635770">
    <w:abstractNumId w:val="6"/>
  </w:num>
  <w:num w:numId="35" w16cid:durableId="686099805">
    <w:abstractNumId w:val="28"/>
  </w:num>
  <w:num w:numId="36" w16cid:durableId="895970290">
    <w:abstractNumId w:val="19"/>
  </w:num>
  <w:num w:numId="37" w16cid:durableId="912007643">
    <w:abstractNumId w:val="40"/>
  </w:num>
  <w:num w:numId="38" w16cid:durableId="91897615">
    <w:abstractNumId w:val="1"/>
  </w:num>
  <w:num w:numId="39" w16cid:durableId="950665362">
    <w:abstractNumId w:val="32"/>
  </w:num>
  <w:num w:numId="40" w16cid:durableId="966932343">
    <w:abstractNumId w:val="36"/>
  </w:num>
  <w:num w:numId="41" w16cid:durableId="98829301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F9B"/>
    <w:rsid w:val="00001017"/>
    <w:rsid w:val="00013C36"/>
    <w:rsid w:val="000216A3"/>
    <w:rsid w:val="00023BAB"/>
    <w:rsid w:val="00026CD4"/>
    <w:rsid w:val="000371AD"/>
    <w:rsid w:val="00042251"/>
    <w:rsid w:val="00053F74"/>
    <w:rsid w:val="00056815"/>
    <w:rsid w:val="00064052"/>
    <w:rsid w:val="00077797"/>
    <w:rsid w:val="000863B8"/>
    <w:rsid w:val="000879A6"/>
    <w:rsid w:val="00091BB5"/>
    <w:rsid w:val="0009308E"/>
    <w:rsid w:val="000B4066"/>
    <w:rsid w:val="000B697F"/>
    <w:rsid w:val="000B78B5"/>
    <w:rsid w:val="000C5575"/>
    <w:rsid w:val="000C6FB1"/>
    <w:rsid w:val="000E4B78"/>
    <w:rsid w:val="000E5C6D"/>
    <w:rsid w:val="00110377"/>
    <w:rsid w:val="00110DBC"/>
    <w:rsid w:val="0012277A"/>
    <w:rsid w:val="00126BA5"/>
    <w:rsid w:val="00140C4E"/>
    <w:rsid w:val="001459E2"/>
    <w:rsid w:val="00171B6D"/>
    <w:rsid w:val="00186721"/>
    <w:rsid w:val="00194CEC"/>
    <w:rsid w:val="001A0F5F"/>
    <w:rsid w:val="001A2203"/>
    <w:rsid w:val="001A4269"/>
    <w:rsid w:val="001A71CC"/>
    <w:rsid w:val="001B4382"/>
    <w:rsid w:val="001C1963"/>
    <w:rsid w:val="001C1A34"/>
    <w:rsid w:val="001C1DB5"/>
    <w:rsid w:val="001C3FE3"/>
    <w:rsid w:val="001C4A2A"/>
    <w:rsid w:val="001C7E65"/>
    <w:rsid w:val="001D643F"/>
    <w:rsid w:val="001E1300"/>
    <w:rsid w:val="001E1739"/>
    <w:rsid w:val="001E2CA1"/>
    <w:rsid w:val="001F24B9"/>
    <w:rsid w:val="001F2D0C"/>
    <w:rsid w:val="002075C6"/>
    <w:rsid w:val="00215F18"/>
    <w:rsid w:val="0022430C"/>
    <w:rsid w:val="00236F4B"/>
    <w:rsid w:val="00244C57"/>
    <w:rsid w:val="00245541"/>
    <w:rsid w:val="00246AC8"/>
    <w:rsid w:val="00262FD3"/>
    <w:rsid w:val="00277F15"/>
    <w:rsid w:val="00281FB6"/>
    <w:rsid w:val="00291D3C"/>
    <w:rsid w:val="002A36D9"/>
    <w:rsid w:val="002B10D7"/>
    <w:rsid w:val="002B660F"/>
    <w:rsid w:val="002B6623"/>
    <w:rsid w:val="002C53E8"/>
    <w:rsid w:val="002D6C2C"/>
    <w:rsid w:val="002E5C1F"/>
    <w:rsid w:val="002E69D1"/>
    <w:rsid w:val="002E6F60"/>
    <w:rsid w:val="00300698"/>
    <w:rsid w:val="003071B9"/>
    <w:rsid w:val="003232CE"/>
    <w:rsid w:val="003277E9"/>
    <w:rsid w:val="003410AF"/>
    <w:rsid w:val="00341369"/>
    <w:rsid w:val="00344B56"/>
    <w:rsid w:val="003478C5"/>
    <w:rsid w:val="003570D4"/>
    <w:rsid w:val="003717A5"/>
    <w:rsid w:val="003726ED"/>
    <w:rsid w:val="0037782C"/>
    <w:rsid w:val="003840EE"/>
    <w:rsid w:val="0039167C"/>
    <w:rsid w:val="003B3449"/>
    <w:rsid w:val="003C14D8"/>
    <w:rsid w:val="003C1C42"/>
    <w:rsid w:val="003D2D33"/>
    <w:rsid w:val="003D579A"/>
    <w:rsid w:val="003E165A"/>
    <w:rsid w:val="003F6BEA"/>
    <w:rsid w:val="00403F9B"/>
    <w:rsid w:val="00410883"/>
    <w:rsid w:val="00420769"/>
    <w:rsid w:val="00425059"/>
    <w:rsid w:val="00431F84"/>
    <w:rsid w:val="00442AA9"/>
    <w:rsid w:val="00446E89"/>
    <w:rsid w:val="00447B69"/>
    <w:rsid w:val="00454DCD"/>
    <w:rsid w:val="004610A1"/>
    <w:rsid w:val="0046795E"/>
    <w:rsid w:val="004760EE"/>
    <w:rsid w:val="0047662F"/>
    <w:rsid w:val="004828B7"/>
    <w:rsid w:val="00482E7F"/>
    <w:rsid w:val="004971C9"/>
    <w:rsid w:val="004A25F3"/>
    <w:rsid w:val="004A7343"/>
    <w:rsid w:val="004B28EB"/>
    <w:rsid w:val="004B2C98"/>
    <w:rsid w:val="004B405F"/>
    <w:rsid w:val="004B65BE"/>
    <w:rsid w:val="004C3DE9"/>
    <w:rsid w:val="004C427A"/>
    <w:rsid w:val="004C6B7A"/>
    <w:rsid w:val="004D20B5"/>
    <w:rsid w:val="004E0540"/>
    <w:rsid w:val="004E3188"/>
    <w:rsid w:val="004E5DA2"/>
    <w:rsid w:val="004E65CC"/>
    <w:rsid w:val="004F066C"/>
    <w:rsid w:val="004F1C5D"/>
    <w:rsid w:val="00502816"/>
    <w:rsid w:val="00505FD4"/>
    <w:rsid w:val="00524D88"/>
    <w:rsid w:val="005252C1"/>
    <w:rsid w:val="005265EC"/>
    <w:rsid w:val="0053055E"/>
    <w:rsid w:val="00531B0F"/>
    <w:rsid w:val="005412A5"/>
    <w:rsid w:val="00560EAC"/>
    <w:rsid w:val="0056253E"/>
    <w:rsid w:val="005647ED"/>
    <w:rsid w:val="005718DD"/>
    <w:rsid w:val="005730BC"/>
    <w:rsid w:val="00576CBD"/>
    <w:rsid w:val="00580B13"/>
    <w:rsid w:val="0059357E"/>
    <w:rsid w:val="005976BC"/>
    <w:rsid w:val="005A0D09"/>
    <w:rsid w:val="005B42AF"/>
    <w:rsid w:val="005B6292"/>
    <w:rsid w:val="005B6BAF"/>
    <w:rsid w:val="005C3E6D"/>
    <w:rsid w:val="005C4C7C"/>
    <w:rsid w:val="005E1089"/>
    <w:rsid w:val="005F7B12"/>
    <w:rsid w:val="00610596"/>
    <w:rsid w:val="00611260"/>
    <w:rsid w:val="006211A3"/>
    <w:rsid w:val="0062345F"/>
    <w:rsid w:val="00632C54"/>
    <w:rsid w:val="00633D63"/>
    <w:rsid w:val="00637315"/>
    <w:rsid w:val="0064440A"/>
    <w:rsid w:val="00651FD7"/>
    <w:rsid w:val="00662966"/>
    <w:rsid w:val="00666C30"/>
    <w:rsid w:val="00673CE3"/>
    <w:rsid w:val="00677053"/>
    <w:rsid w:val="006949C2"/>
    <w:rsid w:val="006B0355"/>
    <w:rsid w:val="006D0EB0"/>
    <w:rsid w:val="006D336E"/>
    <w:rsid w:val="006E3767"/>
    <w:rsid w:val="007001B7"/>
    <w:rsid w:val="007013CE"/>
    <w:rsid w:val="007149A1"/>
    <w:rsid w:val="007200FF"/>
    <w:rsid w:val="007245BB"/>
    <w:rsid w:val="00724C02"/>
    <w:rsid w:val="00742A38"/>
    <w:rsid w:val="0075306F"/>
    <w:rsid w:val="0075731E"/>
    <w:rsid w:val="0076022E"/>
    <w:rsid w:val="007658DB"/>
    <w:rsid w:val="00780EEC"/>
    <w:rsid w:val="00785226"/>
    <w:rsid w:val="00787FA7"/>
    <w:rsid w:val="00791D59"/>
    <w:rsid w:val="00794B08"/>
    <w:rsid w:val="007953FE"/>
    <w:rsid w:val="0079619F"/>
    <w:rsid w:val="007C1BB3"/>
    <w:rsid w:val="007C3DDB"/>
    <w:rsid w:val="007C5AF0"/>
    <w:rsid w:val="007E7E58"/>
    <w:rsid w:val="00814956"/>
    <w:rsid w:val="008168AF"/>
    <w:rsid w:val="00825410"/>
    <w:rsid w:val="00831D12"/>
    <w:rsid w:val="0083543B"/>
    <w:rsid w:val="008452F7"/>
    <w:rsid w:val="0084741D"/>
    <w:rsid w:val="008500DD"/>
    <w:rsid w:val="00851D87"/>
    <w:rsid w:val="00857145"/>
    <w:rsid w:val="008655BC"/>
    <w:rsid w:val="00871B43"/>
    <w:rsid w:val="00871EAD"/>
    <w:rsid w:val="00873E3D"/>
    <w:rsid w:val="00885C40"/>
    <w:rsid w:val="008871EA"/>
    <w:rsid w:val="008A35B6"/>
    <w:rsid w:val="008A5E74"/>
    <w:rsid w:val="008A7181"/>
    <w:rsid w:val="008B6B15"/>
    <w:rsid w:val="008C04B6"/>
    <w:rsid w:val="008C2981"/>
    <w:rsid w:val="008D12F3"/>
    <w:rsid w:val="008D2D9D"/>
    <w:rsid w:val="008D5A44"/>
    <w:rsid w:val="008E2B81"/>
    <w:rsid w:val="008E2F3A"/>
    <w:rsid w:val="008E30B6"/>
    <w:rsid w:val="008F3928"/>
    <w:rsid w:val="00922408"/>
    <w:rsid w:val="00935316"/>
    <w:rsid w:val="00944EC5"/>
    <w:rsid w:val="009608B1"/>
    <w:rsid w:val="009667D6"/>
    <w:rsid w:val="009728E0"/>
    <w:rsid w:val="0097657D"/>
    <w:rsid w:val="0097684F"/>
    <w:rsid w:val="009871DD"/>
    <w:rsid w:val="00993DFC"/>
    <w:rsid w:val="00994BD3"/>
    <w:rsid w:val="00995C0C"/>
    <w:rsid w:val="009A7FA8"/>
    <w:rsid w:val="009B19CB"/>
    <w:rsid w:val="009B1F07"/>
    <w:rsid w:val="009B2A2D"/>
    <w:rsid w:val="009B7066"/>
    <w:rsid w:val="009C0E74"/>
    <w:rsid w:val="009D29C4"/>
    <w:rsid w:val="009D79F8"/>
    <w:rsid w:val="00A04BCA"/>
    <w:rsid w:val="00A17594"/>
    <w:rsid w:val="00A243B0"/>
    <w:rsid w:val="00A261D8"/>
    <w:rsid w:val="00A336E9"/>
    <w:rsid w:val="00A34F47"/>
    <w:rsid w:val="00A35D49"/>
    <w:rsid w:val="00A55CA3"/>
    <w:rsid w:val="00A705C3"/>
    <w:rsid w:val="00A832A4"/>
    <w:rsid w:val="00A83F44"/>
    <w:rsid w:val="00A85CD4"/>
    <w:rsid w:val="00A8682E"/>
    <w:rsid w:val="00AB08F9"/>
    <w:rsid w:val="00AB0934"/>
    <w:rsid w:val="00AB0E2D"/>
    <w:rsid w:val="00AB24E1"/>
    <w:rsid w:val="00AB432D"/>
    <w:rsid w:val="00AB5011"/>
    <w:rsid w:val="00AC39D8"/>
    <w:rsid w:val="00AC42E1"/>
    <w:rsid w:val="00AD32E8"/>
    <w:rsid w:val="00AD7D4C"/>
    <w:rsid w:val="00AF7E9C"/>
    <w:rsid w:val="00B322C6"/>
    <w:rsid w:val="00B604D4"/>
    <w:rsid w:val="00B63F73"/>
    <w:rsid w:val="00B66852"/>
    <w:rsid w:val="00B66A6E"/>
    <w:rsid w:val="00B769D4"/>
    <w:rsid w:val="00BB4F48"/>
    <w:rsid w:val="00C030EE"/>
    <w:rsid w:val="00C108E4"/>
    <w:rsid w:val="00C40619"/>
    <w:rsid w:val="00C479F6"/>
    <w:rsid w:val="00C518B1"/>
    <w:rsid w:val="00C55586"/>
    <w:rsid w:val="00C63269"/>
    <w:rsid w:val="00C70542"/>
    <w:rsid w:val="00C723FF"/>
    <w:rsid w:val="00C80706"/>
    <w:rsid w:val="00C8343D"/>
    <w:rsid w:val="00C919D8"/>
    <w:rsid w:val="00CA2AEC"/>
    <w:rsid w:val="00CA37EE"/>
    <w:rsid w:val="00CA42B9"/>
    <w:rsid w:val="00CA50A9"/>
    <w:rsid w:val="00CA6F13"/>
    <w:rsid w:val="00CA6FD4"/>
    <w:rsid w:val="00CB0E4F"/>
    <w:rsid w:val="00CD7618"/>
    <w:rsid w:val="00CD79E5"/>
    <w:rsid w:val="00CE00A9"/>
    <w:rsid w:val="00CF4E48"/>
    <w:rsid w:val="00CF5613"/>
    <w:rsid w:val="00CF58FB"/>
    <w:rsid w:val="00CF5C8F"/>
    <w:rsid w:val="00CF726B"/>
    <w:rsid w:val="00D01278"/>
    <w:rsid w:val="00D06A8D"/>
    <w:rsid w:val="00D164F6"/>
    <w:rsid w:val="00D17E27"/>
    <w:rsid w:val="00D24791"/>
    <w:rsid w:val="00D27978"/>
    <w:rsid w:val="00D30F13"/>
    <w:rsid w:val="00D41E78"/>
    <w:rsid w:val="00D43CDC"/>
    <w:rsid w:val="00D5217D"/>
    <w:rsid w:val="00D64E0B"/>
    <w:rsid w:val="00D6684C"/>
    <w:rsid w:val="00D67342"/>
    <w:rsid w:val="00D73A2D"/>
    <w:rsid w:val="00D85B7B"/>
    <w:rsid w:val="00D927E4"/>
    <w:rsid w:val="00DA24EF"/>
    <w:rsid w:val="00DA5ADB"/>
    <w:rsid w:val="00DB3C8C"/>
    <w:rsid w:val="00DC78C0"/>
    <w:rsid w:val="00DD3891"/>
    <w:rsid w:val="00DD7939"/>
    <w:rsid w:val="00DE0506"/>
    <w:rsid w:val="00DE100E"/>
    <w:rsid w:val="00DE343E"/>
    <w:rsid w:val="00DE7AC4"/>
    <w:rsid w:val="00DF0FA3"/>
    <w:rsid w:val="00DF18EC"/>
    <w:rsid w:val="00E00391"/>
    <w:rsid w:val="00E007D0"/>
    <w:rsid w:val="00E01FA1"/>
    <w:rsid w:val="00E079B8"/>
    <w:rsid w:val="00E12095"/>
    <w:rsid w:val="00E14955"/>
    <w:rsid w:val="00E20418"/>
    <w:rsid w:val="00E45D1D"/>
    <w:rsid w:val="00E55DE0"/>
    <w:rsid w:val="00E64F57"/>
    <w:rsid w:val="00E66305"/>
    <w:rsid w:val="00E80008"/>
    <w:rsid w:val="00E8444D"/>
    <w:rsid w:val="00E871C8"/>
    <w:rsid w:val="00E91284"/>
    <w:rsid w:val="00E95F4D"/>
    <w:rsid w:val="00E9711C"/>
    <w:rsid w:val="00EA130B"/>
    <w:rsid w:val="00ED11E2"/>
    <w:rsid w:val="00ED437E"/>
    <w:rsid w:val="00EF0338"/>
    <w:rsid w:val="00EF2BF3"/>
    <w:rsid w:val="00EF50AB"/>
    <w:rsid w:val="00F14DBA"/>
    <w:rsid w:val="00F36110"/>
    <w:rsid w:val="00F368C6"/>
    <w:rsid w:val="00F408D9"/>
    <w:rsid w:val="00F44B09"/>
    <w:rsid w:val="00F631B6"/>
    <w:rsid w:val="00F67A8E"/>
    <w:rsid w:val="00F92BA1"/>
    <w:rsid w:val="00FB7464"/>
    <w:rsid w:val="00FD3375"/>
    <w:rsid w:val="00FD556D"/>
    <w:rsid w:val="00FE1148"/>
    <w:rsid w:val="00FE5991"/>
    <w:rsid w:val="00FF00A4"/>
    <w:rsid w:val="00FF2145"/>
    <w:rsid w:val="00FF5029"/>
    <w:rsid w:val="1CA6C0D3"/>
    <w:rsid w:val="248DF9CA"/>
    <w:rsid w:val="36D803DC"/>
    <w:rsid w:val="455658B9"/>
    <w:rsid w:val="5AE56495"/>
    <w:rsid w:val="714231A5"/>
    <w:rsid w:val="71AC4533"/>
    <w:rsid w:val="7DEEB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BB1B"/>
  <w15:chartTrackingRefBased/>
  <w15:docId w15:val="{C4B666D1-AADA-44AA-9069-250BBD1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F9B"/>
  </w:style>
  <w:style w:type="paragraph" w:styleId="Footer">
    <w:name w:val="footer"/>
    <w:basedOn w:val="Normal"/>
    <w:link w:val="FooterChar"/>
    <w:uiPriority w:val="99"/>
    <w:unhideWhenUsed/>
    <w:rsid w:val="00403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F9B"/>
  </w:style>
  <w:style w:type="paragraph" w:styleId="ListParagraph">
    <w:name w:val="List Paragraph"/>
    <w:basedOn w:val="Normal"/>
    <w:uiPriority w:val="34"/>
    <w:qFormat/>
    <w:rsid w:val="00CA42B9"/>
    <w:pPr>
      <w:ind w:left="720"/>
      <w:contextualSpacing/>
    </w:pPr>
    <w:rPr>
      <w:kern w:val="2"/>
      <w14:ligatures w14:val="standardContextual"/>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D6C2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C04B6"/>
    <w:rPr>
      <w:color w:val="0563C1" w:themeColor="hyperlink"/>
      <w:u w:val="single"/>
    </w:rPr>
  </w:style>
  <w:style w:type="character" w:styleId="UnresolvedMention">
    <w:name w:val="Unresolved Mention"/>
    <w:basedOn w:val="DefaultParagraphFont"/>
    <w:uiPriority w:val="99"/>
    <w:semiHidden/>
    <w:unhideWhenUsed/>
    <w:rsid w:val="008C04B6"/>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815DF1FF2294FBC647406418EB7AD" ma:contentTypeVersion="13" ma:contentTypeDescription="Create a new document." ma:contentTypeScope="" ma:versionID="263112a15d492c62d739cd9f0e0ed167">
  <xsd:schema xmlns:xsd="http://www.w3.org/2001/XMLSchema" xmlns:xs="http://www.w3.org/2001/XMLSchema" xmlns:p="http://schemas.microsoft.com/office/2006/metadata/properties" xmlns:ns2="48c575f3-266d-477d-9e58-8321be29fa5a" xmlns:ns3="9d4cd87e-bbc2-481b-abeb-a1925de20118" targetNamespace="http://schemas.microsoft.com/office/2006/metadata/properties" ma:root="true" ma:fieldsID="98a5296cf4e734d1e10fd5789d2bbe30" ns2:_="" ns3:_="">
    <xsd:import namespace="48c575f3-266d-477d-9e58-8321be29fa5a"/>
    <xsd:import namespace="9d4cd87e-bbc2-481b-abeb-a1925de201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575f3-266d-477d-9e58-8321be29f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ad03dd-2615-4814-9abc-bf5f1cb431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cd87e-bbc2-481b-abeb-a1925de2011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ca6b86-8feb-48e6-845a-cd9838859c9f}" ma:internalName="TaxCatchAll" ma:showField="CatchAllData" ma:web="9d4cd87e-bbc2-481b-abeb-a1925de201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4cd87e-bbc2-481b-abeb-a1925de20118" xsi:nil="true"/>
    <lcf76f155ced4ddcb4097134ff3c332f xmlns="48c575f3-266d-477d-9e58-8321be29fa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6FC9DA-ED0C-4E89-9333-041B8A89A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575f3-266d-477d-9e58-8321be29fa5a"/>
    <ds:schemaRef ds:uri="9d4cd87e-bbc2-481b-abeb-a1925de20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C0D67-57A2-400E-9297-719C1569AAA4}">
  <ds:schemaRefs>
    <ds:schemaRef ds:uri="http://schemas.microsoft.com/sharepoint/v3/contenttype/forms"/>
  </ds:schemaRefs>
</ds:datastoreItem>
</file>

<file path=customXml/itemProps3.xml><?xml version="1.0" encoding="utf-8"?>
<ds:datastoreItem xmlns:ds="http://schemas.openxmlformats.org/officeDocument/2006/customXml" ds:itemID="{162A6A61-13F5-4270-AF8E-815A6540CA00}">
  <ds:schemaRefs>
    <ds:schemaRef ds:uri="http://schemas.microsoft.com/office/2006/metadata/properties"/>
    <ds:schemaRef ds:uri="http://schemas.microsoft.com/office/infopath/2007/PartnerControls"/>
    <ds:schemaRef ds:uri="9d4cd87e-bbc2-481b-abeb-a1925de20118"/>
    <ds:schemaRef ds:uri="48c575f3-266d-477d-9e58-8321be29fa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Cousins</dc:creator>
  <cp:keywords/>
  <dc:description/>
  <cp:lastModifiedBy>Malcolm Dingwall-Smith</cp:lastModifiedBy>
  <cp:revision>3</cp:revision>
  <dcterms:created xsi:type="dcterms:W3CDTF">2026-07-07T01:29:00Z</dcterms:created>
  <dcterms:modified xsi:type="dcterms:W3CDTF">2026-07-10T08:42:00Z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0x01010036B815DF1FF2294FBC647406418EB7AD</vt:lpwstr>
  </property>
  <property fmtid="{D5CDD505-2E9C-101B-9397-08002B2CF9AE}" pid="3" name="Order">
    <vt:r8>7400</vt:r8>
  </property>
  <property fmtid="{D5CDD505-2E9C-101B-9397-08002B2CF9AE}" pid="4" name="MediaServiceImageTags">
    <vt:lpwstr/>
  </property>
</Properties>
</file>